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color w:val="000000"/>
          <w:kern w:val="0"/>
          <w:sz w:val="30"/>
          <w:szCs w:val="30"/>
        </w:rPr>
        <w:t>医学院大学生科创实验室管理办法</w:t>
      </w:r>
    </w:p>
    <w:p>
      <w:pPr>
        <w:pStyle w:val="4"/>
        <w:widowControl w:val="0"/>
        <w:spacing w:before="0" w:beforeAutospacing="0" w:after="0" w:afterAutospacing="0" w:line="360" w:lineRule="auto"/>
        <w:ind w:firstLine="482" w:firstLineChars="200"/>
        <w:jc w:val="center"/>
        <w:rPr>
          <w:rFonts w:ascii="楷体_GB2312" w:eastAsia="楷体_GB2312" w:cs="Arial"/>
          <w:b/>
        </w:rPr>
      </w:pPr>
    </w:p>
    <w:p>
      <w:pPr>
        <w:pStyle w:val="4"/>
        <w:widowControl w:val="0"/>
        <w:spacing w:before="0" w:beforeAutospacing="0" w:after="0" w:afterAutospacing="0" w:line="360" w:lineRule="auto"/>
        <w:ind w:firstLine="482" w:firstLineChars="200"/>
        <w:jc w:val="center"/>
        <w:rPr>
          <w:rFonts w:ascii="楷体_GB2312" w:eastAsia="楷体_GB2312" w:cs="Arial"/>
          <w:b/>
        </w:rPr>
      </w:pPr>
      <w:r>
        <w:rPr>
          <w:rFonts w:hint="eastAsia" w:ascii="楷体_GB2312" w:eastAsia="楷体_GB2312" w:cs="Arial"/>
          <w:b/>
        </w:rPr>
        <w:t>第一章 总则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第一条  为了建立"开放、流动、联合、竞争"的运行机制，创造良好的</w:t>
      </w:r>
      <w:r>
        <w:rPr>
          <w:rFonts w:hint="eastAsia" w:ascii="Times New Roman" w:hAnsi="Times New Roman" w:eastAsia="仿宋_GB2312" w:cs="Times New Roman"/>
        </w:rPr>
        <w:t>科研</w:t>
      </w:r>
      <w:r>
        <w:rPr>
          <w:rFonts w:ascii="Times New Roman" w:hAnsi="Times New Roman" w:eastAsia="仿宋_GB2312" w:cs="Times New Roman"/>
        </w:rPr>
        <w:t>环境和实验条件，</w:t>
      </w:r>
      <w:r>
        <w:rPr>
          <w:rFonts w:hint="eastAsia" w:ascii="Times New Roman" w:hAnsi="Times New Roman" w:eastAsia="仿宋_GB2312" w:cs="Times New Roman"/>
        </w:rPr>
        <w:t>推动大学生科技创新</w:t>
      </w:r>
      <w:r>
        <w:rPr>
          <w:rFonts w:ascii="Times New Roman" w:hAnsi="Times New Roman" w:eastAsia="仿宋_GB2312" w:cs="Times New Roman"/>
        </w:rPr>
        <w:t>研究，使其成为能代表</w:t>
      </w:r>
      <w:r>
        <w:rPr>
          <w:rFonts w:hint="eastAsia" w:ascii="Times New Roman" w:hAnsi="Times New Roman" w:eastAsia="仿宋_GB2312" w:cs="Times New Roman"/>
        </w:rPr>
        <w:t>医学院大学生</w:t>
      </w:r>
      <w:r>
        <w:rPr>
          <w:rFonts w:ascii="Times New Roman" w:hAnsi="Times New Roman" w:eastAsia="仿宋_GB2312" w:cs="Times New Roman"/>
        </w:rPr>
        <w:t>学术水平、实验水平的科学研究基地和人才培养基地，特制定本办法。</w:t>
      </w:r>
    </w:p>
    <w:p>
      <w:pPr>
        <w:pStyle w:val="4"/>
        <w:widowControl w:val="0"/>
        <w:spacing w:before="0" w:beforeAutospacing="0" w:after="0" w:afterAutospacing="0" w:line="360" w:lineRule="auto"/>
        <w:ind w:firstLine="480" w:firstLineChars="200"/>
        <w:rPr>
          <w:rFonts w:ascii="楷体_GB2312" w:eastAsia="楷体_GB2312" w:cs="Arial"/>
        </w:rPr>
      </w:pPr>
      <w:r>
        <w:rPr>
          <w:rFonts w:ascii="Times New Roman" w:hAnsi="Times New Roman" w:eastAsia="仿宋_GB2312" w:cs="Times New Roman"/>
        </w:rPr>
        <w:t xml:space="preserve">第二条  </w:t>
      </w:r>
      <w:r>
        <w:rPr>
          <w:rFonts w:hint="eastAsia" w:ascii="Times New Roman" w:hAnsi="Times New Roman" w:eastAsia="仿宋_GB2312" w:cs="Times New Roman"/>
        </w:rPr>
        <w:t>大学生科创实验室（以下简称实验室）</w:t>
      </w:r>
      <w:r>
        <w:rPr>
          <w:rFonts w:ascii="Times New Roman" w:hAnsi="Times New Roman" w:eastAsia="仿宋_GB2312" w:cs="Times New Roman"/>
        </w:rPr>
        <w:t>的基本任务是，根据国家级、省级大学生创新创业训练计划项目和校</w:t>
      </w:r>
      <w:r>
        <w:rPr>
          <w:rFonts w:hint="eastAsia" w:ascii="Times New Roman" w:hAnsi="Times New Roman" w:eastAsia="仿宋_GB2312" w:cs="Times New Roman"/>
        </w:rPr>
        <w:t>级、院级</w:t>
      </w:r>
      <w:r>
        <w:rPr>
          <w:rFonts w:ascii="Times New Roman" w:hAnsi="Times New Roman" w:eastAsia="仿宋_GB2312" w:cs="Times New Roman"/>
        </w:rPr>
        <w:t>大学生学术科技创新基金资助项目工作的</w:t>
      </w:r>
      <w:r>
        <w:rPr>
          <w:rFonts w:hint="eastAsia" w:ascii="Times New Roman" w:hAnsi="Times New Roman" w:eastAsia="仿宋_GB2312" w:cs="Times New Roman"/>
        </w:rPr>
        <w:t>要求，</w:t>
      </w:r>
      <w:r>
        <w:rPr>
          <w:rFonts w:ascii="Times New Roman" w:hAnsi="Times New Roman" w:eastAsia="仿宋_GB2312" w:cs="Times New Roman"/>
        </w:rPr>
        <w:t>围绕</w:t>
      </w:r>
      <w:r>
        <w:rPr>
          <w:rFonts w:hint="eastAsia" w:ascii="Times New Roman" w:hAnsi="Times New Roman" w:eastAsia="仿宋_GB2312" w:cs="Times New Roman"/>
        </w:rPr>
        <w:t>项目预期</w:t>
      </w:r>
      <w:r>
        <w:rPr>
          <w:rFonts w:ascii="Times New Roman" w:hAnsi="Times New Roman" w:eastAsia="仿宋_GB2312" w:cs="Times New Roman"/>
        </w:rPr>
        <w:t>目标，开展</w:t>
      </w:r>
      <w:r>
        <w:rPr>
          <w:rFonts w:hint="eastAsia" w:ascii="Times New Roman" w:hAnsi="Times New Roman" w:eastAsia="仿宋_GB2312" w:cs="Times New Roman"/>
        </w:rPr>
        <w:t>探究性实验</w:t>
      </w:r>
      <w:r>
        <w:rPr>
          <w:rFonts w:ascii="Times New Roman" w:hAnsi="Times New Roman" w:eastAsia="仿宋_GB2312" w:cs="Times New Roman"/>
        </w:rPr>
        <w:t>研究，在</w:t>
      </w:r>
      <w:r>
        <w:rPr>
          <w:rFonts w:hint="eastAsia" w:ascii="Times New Roman" w:hAnsi="Times New Roman" w:eastAsia="仿宋_GB2312" w:cs="Times New Roman"/>
        </w:rPr>
        <w:t>推动项目持续性进展的同时</w:t>
      </w:r>
      <w:r>
        <w:rPr>
          <w:rFonts w:hint="eastAsia" w:ascii="Times New Roman" w:hAnsi="Times New Roman" w:eastAsia="仿宋_GB2312" w:cs="Times New Roman"/>
          <w:lang w:eastAsia="zh-CN"/>
        </w:rPr>
        <w:t>对接各类院校级、国省级竞赛，</w:t>
      </w:r>
      <w:r>
        <w:rPr>
          <w:rFonts w:ascii="Times New Roman" w:hAnsi="Times New Roman" w:eastAsia="仿宋_GB2312" w:cs="Times New Roman"/>
        </w:rPr>
        <w:t>培养</w:t>
      </w:r>
      <w:r>
        <w:rPr>
          <w:rFonts w:hint="eastAsia" w:ascii="Times New Roman" w:hAnsi="Times New Roman" w:eastAsia="仿宋_GB2312" w:cs="Times New Roman"/>
        </w:rPr>
        <w:t>并</w:t>
      </w:r>
      <w:r>
        <w:rPr>
          <w:rFonts w:ascii="Times New Roman" w:hAnsi="Times New Roman" w:eastAsia="仿宋_GB2312" w:cs="Times New Roman"/>
        </w:rPr>
        <w:t>打造一流的研究队伍及应用人才，引领和带动</w:t>
      </w:r>
      <w:r>
        <w:rPr>
          <w:rFonts w:hint="eastAsia" w:ascii="Times New Roman" w:hAnsi="Times New Roman" w:eastAsia="仿宋_GB2312" w:cs="Times New Roman"/>
        </w:rPr>
        <w:t>学院大学生科创工作</w:t>
      </w:r>
      <w:r>
        <w:rPr>
          <w:rFonts w:ascii="Times New Roman" w:hAnsi="Times New Roman" w:eastAsia="仿宋_GB2312" w:cs="Times New Roman"/>
        </w:rPr>
        <w:t>进步。</w:t>
      </w:r>
      <w:r>
        <w:rPr>
          <w:rFonts w:hint="eastAsia" w:ascii="楷体_GB2312" w:eastAsia="楷体_GB2312" w:cs="Arial"/>
        </w:rPr>
        <w:t xml:space="preserve"> </w:t>
      </w:r>
    </w:p>
    <w:p>
      <w:pPr>
        <w:spacing w:line="540" w:lineRule="exact"/>
        <w:ind w:firstLine="482" w:firstLineChars="200"/>
        <w:jc w:val="center"/>
        <w:rPr>
          <w:rFonts w:ascii="楷体_GB2312" w:hAnsi="宋体" w:eastAsia="楷体_GB2312" w:cs="Arial"/>
          <w:b/>
          <w:kern w:val="0"/>
          <w:sz w:val="24"/>
        </w:rPr>
      </w:pPr>
      <w:r>
        <w:rPr>
          <w:rFonts w:hint="eastAsia" w:ascii="楷体_GB2312" w:hAnsi="宋体" w:eastAsia="楷体_GB2312" w:cs="Arial"/>
          <w:b/>
          <w:kern w:val="0"/>
          <w:sz w:val="24"/>
        </w:rPr>
        <w:t>第二章  机构设置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第三条  实验室实行“两会+</w:t>
      </w:r>
      <w:r>
        <w:rPr>
          <w:rFonts w:hint="eastAsia" w:ascii="Times New Roman" w:hAnsi="Times New Roman" w:eastAsia="仿宋_GB2312" w:cs="Times New Roman"/>
        </w:rPr>
        <w:t>导师</w:t>
      </w:r>
      <w:r>
        <w:rPr>
          <w:rFonts w:ascii="Times New Roman" w:hAnsi="Times New Roman" w:eastAsia="仿宋_GB2312" w:cs="Times New Roman"/>
        </w:rPr>
        <w:t>”制，即管理委员会、学术委员会、</w:t>
      </w:r>
      <w:r>
        <w:rPr>
          <w:rFonts w:hint="eastAsia" w:ascii="Times New Roman" w:hAnsi="Times New Roman" w:eastAsia="仿宋_GB2312" w:cs="Times New Roman"/>
        </w:rPr>
        <w:t>导师</w:t>
      </w:r>
      <w:r>
        <w:rPr>
          <w:rFonts w:ascii="Times New Roman" w:hAnsi="Times New Roman" w:eastAsia="仿宋_GB2312" w:cs="Times New Roman"/>
        </w:rPr>
        <w:t>管理制。管理委员会由</w:t>
      </w:r>
      <w:r>
        <w:rPr>
          <w:rFonts w:hint="eastAsia" w:ascii="仿宋_GB2312" w:eastAsia="仿宋_GB2312" w:cs="宋体"/>
          <w:szCs w:val="24"/>
        </w:rPr>
        <w:t>分管学生工作以及教学工作的院领导、学院综合办（教务）、团委、各系分管科研工作的负责人</w:t>
      </w:r>
      <w:r>
        <w:rPr>
          <w:rFonts w:ascii="Times New Roman" w:hAnsi="Times New Roman" w:eastAsia="仿宋_GB2312" w:cs="Times New Roman"/>
        </w:rPr>
        <w:t>组成。学术委员会由</w:t>
      </w:r>
      <w:r>
        <w:rPr>
          <w:rFonts w:hint="eastAsia" w:ascii="仿宋_GB2312" w:eastAsia="仿宋_GB2312" w:cs="宋体"/>
          <w:szCs w:val="24"/>
        </w:rPr>
        <w:t>相关学科的专家</w:t>
      </w:r>
      <w:r>
        <w:rPr>
          <w:rFonts w:ascii="Times New Roman" w:hAnsi="Times New Roman" w:eastAsia="仿宋_GB2312" w:cs="Times New Roman"/>
        </w:rPr>
        <w:t>组成。实验室共享</w:t>
      </w:r>
      <w:r>
        <w:rPr>
          <w:rFonts w:hint="eastAsia" w:ascii="Times New Roman" w:hAnsi="Times New Roman" w:eastAsia="仿宋_GB2312" w:cs="Times New Roman"/>
        </w:rPr>
        <w:t>实验仪器、实验设备</w:t>
      </w:r>
      <w:r>
        <w:rPr>
          <w:rFonts w:ascii="Times New Roman" w:hAnsi="Times New Roman" w:eastAsia="仿宋_GB2312" w:cs="Times New Roman"/>
        </w:rPr>
        <w:t>等资源。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第四条  </w:t>
      </w:r>
      <w:r>
        <w:rPr>
          <w:rFonts w:ascii="Times New Roman" w:hAnsi="Times New Roman" w:eastAsia="仿宋_GB2312" w:cs="Times New Roman"/>
        </w:rPr>
        <w:t>管理委员会</w:t>
      </w:r>
      <w:r>
        <w:rPr>
          <w:rFonts w:hint="eastAsia" w:ascii="Times New Roman" w:hAnsi="Times New Roman" w:eastAsia="仿宋_GB2312" w:cs="Times New Roman"/>
        </w:rPr>
        <w:t>为实验室的行政管理机构，主要负责筛选并建立实验室科研团队、跟踪并考核项目进展、审核并发放项目经费等</w:t>
      </w:r>
      <w:r>
        <w:rPr>
          <w:rFonts w:ascii="Times New Roman" w:hAnsi="Times New Roman" w:eastAsia="仿宋_GB2312" w:cs="Times New Roman"/>
        </w:rPr>
        <w:t>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第五条  </w:t>
      </w:r>
      <w:r>
        <w:rPr>
          <w:rFonts w:ascii="Times New Roman" w:hAnsi="Times New Roman" w:eastAsia="仿宋_GB2312" w:cs="Times New Roman"/>
        </w:rPr>
        <w:t>学术委员会为实验室的学术指导机构</w:t>
      </w:r>
      <w:r>
        <w:rPr>
          <w:rFonts w:hint="eastAsia" w:ascii="Times New Roman" w:hAnsi="Times New Roman" w:eastAsia="仿宋_GB2312" w:cs="Times New Roman"/>
        </w:rPr>
        <w:t>，</w:t>
      </w:r>
      <w:r>
        <w:rPr>
          <w:rFonts w:ascii="Times New Roman" w:hAnsi="Times New Roman" w:eastAsia="仿宋_GB2312" w:cs="Times New Roman"/>
        </w:rPr>
        <w:t>主要负责评议和论证实验室的科研开题、立项计划</w:t>
      </w:r>
      <w:r>
        <w:rPr>
          <w:rFonts w:hint="eastAsia" w:ascii="Times New Roman" w:hAnsi="Times New Roman" w:eastAsia="仿宋_GB2312" w:cs="Times New Roman"/>
        </w:rPr>
        <w:t>、成果鉴定</w:t>
      </w:r>
      <w:r>
        <w:rPr>
          <w:rFonts w:ascii="Times New Roman" w:hAnsi="Times New Roman" w:eastAsia="仿宋_GB2312" w:cs="Times New Roman"/>
        </w:rPr>
        <w:t>等。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hint="eastAsia"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第六条  实验室实行</w:t>
      </w:r>
      <w:r>
        <w:rPr>
          <w:rFonts w:hint="eastAsia" w:ascii="Times New Roman" w:hAnsi="Times New Roman" w:eastAsia="仿宋_GB2312" w:cs="Times New Roman"/>
        </w:rPr>
        <w:t>导师</w:t>
      </w:r>
      <w:r>
        <w:rPr>
          <w:rFonts w:ascii="Times New Roman" w:hAnsi="Times New Roman" w:eastAsia="仿宋_GB2312" w:cs="Times New Roman"/>
        </w:rPr>
        <w:t>责任制。实验室</w:t>
      </w:r>
      <w:r>
        <w:rPr>
          <w:rFonts w:hint="eastAsia" w:ascii="Times New Roman" w:hAnsi="Times New Roman" w:eastAsia="仿宋_GB2312" w:cs="Times New Roman"/>
        </w:rPr>
        <w:t>导师</w:t>
      </w:r>
      <w:r>
        <w:rPr>
          <w:rFonts w:ascii="Times New Roman" w:hAnsi="Times New Roman" w:eastAsia="仿宋_GB2312" w:cs="Times New Roman"/>
        </w:rPr>
        <w:t>全面负责实验室各项工作。实验室</w:t>
      </w:r>
      <w:r>
        <w:rPr>
          <w:rFonts w:hint="eastAsia" w:ascii="Times New Roman" w:hAnsi="Times New Roman" w:eastAsia="仿宋_GB2312" w:cs="Times New Roman"/>
        </w:rPr>
        <w:t>导师</w:t>
      </w:r>
      <w:r>
        <w:rPr>
          <w:rFonts w:ascii="Times New Roman" w:hAnsi="Times New Roman" w:eastAsia="仿宋_GB2312" w:cs="Times New Roman"/>
        </w:rPr>
        <w:t>由</w:t>
      </w:r>
      <w:r>
        <w:rPr>
          <w:rFonts w:hint="eastAsia" w:ascii="Times New Roman" w:hAnsi="Times New Roman" w:eastAsia="仿宋_GB2312" w:cs="Times New Roman"/>
        </w:rPr>
        <w:t>各学系</w:t>
      </w:r>
      <w:r>
        <w:rPr>
          <w:rFonts w:ascii="Times New Roman" w:hAnsi="Times New Roman" w:eastAsia="仿宋_GB2312" w:cs="Times New Roman"/>
        </w:rPr>
        <w:t>择优推荐，</w:t>
      </w:r>
      <w:r>
        <w:rPr>
          <w:rFonts w:hint="eastAsia" w:ascii="Times New Roman" w:hAnsi="Times New Roman" w:eastAsia="仿宋_GB2312" w:cs="Times New Roman"/>
        </w:rPr>
        <w:t>学院统一</w:t>
      </w:r>
      <w:r>
        <w:rPr>
          <w:rFonts w:ascii="Times New Roman" w:hAnsi="Times New Roman" w:eastAsia="仿宋_GB2312" w:cs="Times New Roman"/>
        </w:rPr>
        <w:t>聘任。</w:t>
      </w:r>
    </w:p>
    <w:p>
      <w:pPr>
        <w:pStyle w:val="4"/>
        <w:spacing w:before="0" w:beforeAutospacing="0" w:after="0" w:afterAutospacing="0" w:line="360" w:lineRule="auto"/>
        <w:ind w:firstLine="482" w:firstLineChars="200"/>
        <w:jc w:val="center"/>
        <w:rPr>
          <w:rFonts w:ascii="楷体_GB2312" w:eastAsia="楷体_GB2312" w:cs="Arial"/>
          <w:b/>
        </w:rPr>
      </w:pPr>
      <w:r>
        <w:rPr>
          <w:rFonts w:hint="eastAsia" w:ascii="楷体_GB2312" w:eastAsia="楷体_GB2312" w:cs="Arial"/>
          <w:b/>
        </w:rPr>
        <w:t>第三章  人员管理与人才培养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</w:t>
      </w:r>
      <w:r>
        <w:rPr>
          <w:rFonts w:hint="eastAsia" w:ascii="Times New Roman" w:hAnsi="Times New Roman" w:eastAsia="仿宋_GB2312" w:cs="Times New Roman"/>
          <w:lang w:eastAsia="zh-CN"/>
        </w:rPr>
        <w:t>七</w:t>
      </w:r>
      <w:r>
        <w:rPr>
          <w:rFonts w:ascii="Times New Roman" w:hAnsi="Times New Roman" w:eastAsia="仿宋_GB2312" w:cs="Times New Roman"/>
        </w:rPr>
        <w:t>条  实验室</w:t>
      </w:r>
      <w:r>
        <w:rPr>
          <w:rFonts w:hint="eastAsia" w:ascii="Times New Roman" w:hAnsi="Times New Roman" w:eastAsia="仿宋_GB2312" w:cs="Times New Roman"/>
        </w:rPr>
        <w:t>实行公平公正、适应项目研究需求的优胜劣汰动态竞争机制，使有兴趣、肯坚持、能力强的研究生和本科生能够进入实验室，通过动态调整丰富实验室成员的年级分布，</w:t>
      </w:r>
      <w:r>
        <w:rPr>
          <w:rFonts w:hint="eastAsia" w:ascii="Times New Roman" w:hAnsi="Times New Roman" w:eastAsia="仿宋_GB2312" w:cs="Times New Roman"/>
          <w:lang w:eastAsia="zh-CN"/>
        </w:rPr>
        <w:t>淘汰不合格的项目组成员，</w:t>
      </w:r>
      <w:r>
        <w:rPr>
          <w:rFonts w:hint="eastAsia" w:ascii="Times New Roman" w:hAnsi="Times New Roman" w:eastAsia="仿宋_GB2312" w:cs="Times New Roman"/>
        </w:rPr>
        <w:t>形成一个高质量</w:t>
      </w:r>
      <w:r>
        <w:rPr>
          <w:rFonts w:hint="eastAsia" w:ascii="Times New Roman" w:hAnsi="Times New Roman" w:eastAsia="仿宋_GB2312" w:cs="Times New Roman"/>
          <w:lang w:eastAsia="zh-CN"/>
        </w:rPr>
        <w:t>、</w:t>
      </w:r>
      <w:r>
        <w:rPr>
          <w:rFonts w:hint="eastAsia" w:ascii="Times New Roman" w:hAnsi="Times New Roman" w:eastAsia="仿宋_GB2312" w:cs="Times New Roman"/>
        </w:rPr>
        <w:t>可持续的人才梯队。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  <w:szCs w:val="24"/>
        </w:rPr>
      </w:pPr>
      <w:r>
        <w:rPr>
          <w:rFonts w:ascii="Times New Roman" w:hAnsi="Times New Roman" w:eastAsia="仿宋_GB2312" w:cs="Times New Roman"/>
          <w:szCs w:val="24"/>
        </w:rPr>
        <w:t>第</w:t>
      </w:r>
      <w:r>
        <w:rPr>
          <w:rFonts w:hint="eastAsia" w:ascii="Times New Roman" w:hAnsi="Times New Roman" w:eastAsia="仿宋_GB2312" w:cs="Times New Roman"/>
          <w:szCs w:val="24"/>
          <w:lang w:eastAsia="zh-CN"/>
        </w:rPr>
        <w:t>八</w:t>
      </w:r>
      <w:r>
        <w:rPr>
          <w:rFonts w:ascii="Times New Roman" w:hAnsi="Times New Roman" w:eastAsia="仿宋_GB2312" w:cs="Times New Roman"/>
          <w:szCs w:val="24"/>
        </w:rPr>
        <w:t>条  实验室作为</w:t>
      </w:r>
      <w:r>
        <w:rPr>
          <w:rFonts w:hint="eastAsia" w:ascii="Times New Roman" w:hAnsi="Times New Roman" w:eastAsia="仿宋_GB2312" w:cs="Times New Roman"/>
          <w:szCs w:val="24"/>
        </w:rPr>
        <w:t>学院科技创新</w:t>
      </w:r>
      <w:r>
        <w:rPr>
          <w:rFonts w:ascii="Times New Roman" w:hAnsi="Times New Roman" w:eastAsia="仿宋_GB2312" w:cs="Times New Roman"/>
          <w:szCs w:val="24"/>
        </w:rPr>
        <w:t>人才培养和人才交流</w:t>
      </w:r>
      <w:r>
        <w:rPr>
          <w:rFonts w:hint="eastAsia" w:ascii="Times New Roman" w:hAnsi="Times New Roman" w:eastAsia="仿宋_GB2312" w:cs="Times New Roman"/>
          <w:szCs w:val="24"/>
        </w:rPr>
        <w:t>的</w:t>
      </w:r>
      <w:r>
        <w:rPr>
          <w:rFonts w:ascii="Times New Roman" w:hAnsi="Times New Roman" w:eastAsia="仿宋_GB2312" w:cs="Times New Roman"/>
          <w:szCs w:val="24"/>
        </w:rPr>
        <w:t>中心，将关注、发现和培养优秀专业人才，为其创造良好的科研条件，搭建成长平台</w:t>
      </w:r>
      <w:r>
        <w:rPr>
          <w:rFonts w:hint="eastAsia" w:ascii="Times New Roman" w:hAnsi="Times New Roman" w:eastAsia="仿宋_GB2312" w:cs="Times New Roman"/>
          <w:szCs w:val="24"/>
        </w:rPr>
        <w:t>。</w:t>
      </w:r>
    </w:p>
    <w:p>
      <w:pPr>
        <w:pStyle w:val="4"/>
        <w:widowControl w:val="0"/>
        <w:spacing w:before="0" w:beforeAutospacing="0" w:after="0" w:afterAutospacing="0" w:line="360" w:lineRule="auto"/>
        <w:ind w:firstLine="482" w:firstLineChars="200"/>
        <w:jc w:val="center"/>
        <w:rPr>
          <w:rFonts w:hint="eastAsia" w:ascii="楷体_GB2312" w:eastAsia="楷体_GB2312" w:cs="Arial"/>
          <w:b/>
        </w:rPr>
      </w:pPr>
      <w:r>
        <w:rPr>
          <w:rFonts w:hint="eastAsia" w:ascii="楷体_GB2312" w:eastAsia="楷体_GB2312" w:cs="Arial"/>
          <w:b/>
        </w:rPr>
        <w:t>第四章  考核</w:t>
      </w:r>
      <w:r>
        <w:rPr>
          <w:rFonts w:hint="eastAsia" w:ascii="楷体_GB2312" w:eastAsia="楷体_GB2312" w:cs="Arial"/>
          <w:b/>
          <w:lang w:eastAsia="zh-CN"/>
        </w:rPr>
        <w:t>与激励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</w:t>
      </w:r>
      <w:r>
        <w:rPr>
          <w:rFonts w:hint="eastAsia" w:ascii="Times New Roman" w:hAnsi="Times New Roman" w:eastAsia="仿宋_GB2312" w:cs="Times New Roman"/>
          <w:lang w:eastAsia="zh-CN"/>
        </w:rPr>
        <w:t>九</w:t>
      </w:r>
      <w:r>
        <w:rPr>
          <w:rFonts w:ascii="Times New Roman" w:hAnsi="Times New Roman" w:eastAsia="仿宋_GB2312" w:cs="Times New Roman"/>
        </w:rPr>
        <w:t xml:space="preserve">条  </w:t>
      </w:r>
      <w:r>
        <w:rPr>
          <w:rFonts w:hint="eastAsia" w:ascii="Times New Roman" w:hAnsi="Times New Roman" w:eastAsia="仿宋_GB2312" w:cs="Times New Roman"/>
        </w:rPr>
        <w:t>管理委员会依托学术委员会和院科协对项目进行检查，通过定期检查、中期考核和随机抽查等形式对项目实施进展实现动态跟踪</w:t>
      </w:r>
      <w:r>
        <w:rPr>
          <w:rFonts w:hint="eastAsia" w:ascii="Times New Roman" w:hAnsi="Times New Roman" w:eastAsia="仿宋_GB2312" w:cs="Times New Roman"/>
          <w:lang w:eastAsia="zh-CN"/>
        </w:rPr>
        <w:t>，对和考核不合格的项目实施降级或撤项工作</w:t>
      </w:r>
      <w:r>
        <w:rPr>
          <w:rFonts w:hint="eastAsia" w:ascii="Times New Roman" w:hAnsi="Times New Roman" w:eastAsia="仿宋_GB2312" w:cs="Times New Roman"/>
        </w:rPr>
        <w:t>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第</w:t>
      </w:r>
      <w:r>
        <w:rPr>
          <w:rFonts w:hint="eastAsia" w:ascii="Times New Roman" w:hAnsi="Times New Roman" w:eastAsia="仿宋_GB2312" w:cs="Times New Roman"/>
          <w:lang w:eastAsia="zh-CN"/>
        </w:rPr>
        <w:t>十</w:t>
      </w:r>
      <w:r>
        <w:rPr>
          <w:rFonts w:hint="eastAsia" w:ascii="Times New Roman" w:hAnsi="Times New Roman" w:eastAsia="仿宋_GB2312" w:cs="Times New Roman"/>
        </w:rPr>
        <w:t>条  学院</w:t>
      </w:r>
      <w:r>
        <w:rPr>
          <w:rFonts w:ascii="Times New Roman" w:hAnsi="Times New Roman" w:eastAsia="仿宋_GB2312" w:cs="Times New Roman"/>
        </w:rPr>
        <w:t>为</w:t>
      </w:r>
      <w:r>
        <w:rPr>
          <w:rFonts w:hint="eastAsia" w:ascii="Times New Roman" w:hAnsi="Times New Roman" w:eastAsia="仿宋_GB2312" w:cs="Times New Roman"/>
        </w:rPr>
        <w:t>实验室成员</w:t>
      </w:r>
      <w:r>
        <w:rPr>
          <w:rFonts w:ascii="Times New Roman" w:hAnsi="Times New Roman" w:eastAsia="仿宋_GB2312" w:cs="Times New Roman"/>
        </w:rPr>
        <w:t>创造有利条件，积极支持和组织</w:t>
      </w:r>
      <w:r>
        <w:rPr>
          <w:rFonts w:hint="eastAsia" w:ascii="Times New Roman" w:hAnsi="Times New Roman" w:eastAsia="仿宋_GB2312" w:cs="Times New Roman"/>
        </w:rPr>
        <w:t>实验室</w:t>
      </w:r>
      <w:r>
        <w:rPr>
          <w:rFonts w:ascii="Times New Roman" w:hAnsi="Times New Roman" w:eastAsia="仿宋_GB2312" w:cs="Times New Roman"/>
        </w:rPr>
        <w:t>以</w:t>
      </w:r>
      <w:r>
        <w:rPr>
          <w:rFonts w:hint="eastAsia" w:ascii="Times New Roman" w:hAnsi="Times New Roman" w:eastAsia="仿宋_GB2312" w:cs="Times New Roman"/>
        </w:rPr>
        <w:t>课题组</w:t>
      </w:r>
      <w:r>
        <w:rPr>
          <w:rFonts w:ascii="Times New Roman" w:hAnsi="Times New Roman" w:eastAsia="仿宋_GB2312" w:cs="Times New Roman"/>
        </w:rPr>
        <w:t>名义申报</w:t>
      </w:r>
      <w:r>
        <w:rPr>
          <w:rFonts w:hint="eastAsia" w:ascii="Times New Roman" w:hAnsi="Times New Roman" w:eastAsia="仿宋_GB2312" w:cs="Times New Roman"/>
        </w:rPr>
        <w:t>各类</w:t>
      </w:r>
      <w:r>
        <w:rPr>
          <w:rFonts w:ascii="Times New Roman" w:hAnsi="Times New Roman" w:eastAsia="仿宋_GB2312" w:cs="Times New Roman"/>
        </w:rPr>
        <w:t>科研项目</w:t>
      </w:r>
      <w:r>
        <w:rPr>
          <w:rFonts w:hint="eastAsia" w:ascii="Times New Roman" w:hAnsi="Times New Roman" w:eastAsia="仿宋_GB2312" w:cs="Times New Roman"/>
        </w:rPr>
        <w:t>，参加“挑战杯”、“创青春”、“互联网+”比赛等</w:t>
      </w:r>
      <w:r>
        <w:rPr>
          <w:rFonts w:ascii="Times New Roman" w:hAnsi="Times New Roman" w:eastAsia="仿宋_GB2312" w:cs="Times New Roman"/>
        </w:rPr>
        <w:t>，加快创新成果的推广与</w:t>
      </w:r>
      <w:bookmarkStart w:id="0" w:name="_GoBack"/>
      <w:bookmarkEnd w:id="0"/>
      <w:r>
        <w:rPr>
          <w:rFonts w:ascii="Times New Roman" w:hAnsi="Times New Roman" w:eastAsia="仿宋_GB2312" w:cs="Times New Roman"/>
        </w:rPr>
        <w:t>转化。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</w:t>
      </w:r>
      <w:r>
        <w:rPr>
          <w:rFonts w:hint="eastAsia" w:ascii="Times New Roman" w:hAnsi="Times New Roman" w:eastAsia="仿宋_GB2312" w:cs="Times New Roman"/>
          <w:lang w:eastAsia="zh-CN"/>
        </w:rPr>
        <w:t>十一</w:t>
      </w:r>
      <w:r>
        <w:rPr>
          <w:rFonts w:ascii="Times New Roman" w:hAnsi="Times New Roman" w:eastAsia="仿宋_GB2312" w:cs="Times New Roman"/>
        </w:rPr>
        <w:t xml:space="preserve">条  </w:t>
      </w:r>
      <w:r>
        <w:rPr>
          <w:rFonts w:hint="eastAsia" w:ascii="Times New Roman" w:hAnsi="Times New Roman" w:eastAsia="仿宋_GB2312" w:cs="Times New Roman"/>
        </w:rPr>
        <w:t>学院</w:t>
      </w:r>
      <w:r>
        <w:rPr>
          <w:rFonts w:ascii="Times New Roman" w:hAnsi="Times New Roman" w:eastAsia="仿宋_GB2312" w:cs="Times New Roman"/>
        </w:rPr>
        <w:t>鼓励</w:t>
      </w:r>
      <w:r>
        <w:rPr>
          <w:rFonts w:hint="eastAsia" w:ascii="Times New Roman" w:hAnsi="Times New Roman" w:eastAsia="仿宋_GB2312" w:cs="Times New Roman"/>
        </w:rPr>
        <w:t>实验室成员</w:t>
      </w:r>
      <w:r>
        <w:rPr>
          <w:rFonts w:ascii="Times New Roman" w:hAnsi="Times New Roman" w:eastAsia="仿宋_GB2312" w:cs="Times New Roman"/>
        </w:rPr>
        <w:t>充分利用实验室的仪器、设备开展相关科学研究</w:t>
      </w:r>
      <w:r>
        <w:rPr>
          <w:rFonts w:hint="eastAsia" w:ascii="Times New Roman" w:hAnsi="Times New Roman" w:eastAsia="仿宋_GB2312" w:cs="Times New Roman"/>
        </w:rPr>
        <w:t>，</w:t>
      </w:r>
      <w:r>
        <w:rPr>
          <w:rFonts w:ascii="Times New Roman" w:hAnsi="Times New Roman" w:eastAsia="仿宋_GB2312" w:cs="Times New Roman"/>
        </w:rPr>
        <w:t>积极支持</w:t>
      </w:r>
      <w:r>
        <w:rPr>
          <w:rFonts w:hint="eastAsia" w:ascii="Times New Roman" w:hAnsi="Times New Roman" w:eastAsia="仿宋_GB2312" w:cs="Times New Roman"/>
        </w:rPr>
        <w:t>实验室成员</w:t>
      </w:r>
      <w:r>
        <w:rPr>
          <w:rFonts w:ascii="Times New Roman" w:hAnsi="Times New Roman" w:eastAsia="仿宋_GB2312" w:cs="Times New Roman"/>
        </w:rPr>
        <w:t>在国际刊物和国内核心刊物上发表论文，参加国际国内学术会议。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第十</w:t>
      </w:r>
      <w:r>
        <w:rPr>
          <w:rFonts w:hint="eastAsia" w:ascii="Times New Roman" w:hAnsi="Times New Roman" w:eastAsia="仿宋_GB2312" w:cs="Times New Roman"/>
          <w:lang w:eastAsia="zh-CN"/>
        </w:rPr>
        <w:t>二</w:t>
      </w:r>
      <w:r>
        <w:rPr>
          <w:rFonts w:ascii="Times New Roman" w:hAnsi="Times New Roman" w:eastAsia="仿宋_GB2312" w:cs="Times New Roman"/>
        </w:rPr>
        <w:t>条  为了更好地调动实验室科研人员的积极性，推动</w:t>
      </w:r>
      <w:r>
        <w:rPr>
          <w:rFonts w:hint="eastAsia" w:ascii="Times New Roman" w:hAnsi="Times New Roman" w:eastAsia="仿宋_GB2312" w:cs="Times New Roman"/>
          <w:lang w:eastAsia="zh-CN"/>
        </w:rPr>
        <w:t>学术</w:t>
      </w:r>
      <w:r>
        <w:rPr>
          <w:rFonts w:ascii="Times New Roman" w:hAnsi="Times New Roman" w:eastAsia="仿宋_GB2312" w:cs="Times New Roman"/>
        </w:rPr>
        <w:t>创新，加速成果转化，促进出成果、出人才，实验室内科研项目在享受</w:t>
      </w:r>
      <w:r>
        <w:rPr>
          <w:rFonts w:hint="eastAsia" w:ascii="Times New Roman" w:hAnsi="Times New Roman" w:eastAsia="仿宋_GB2312" w:cs="Times New Roman"/>
        </w:rPr>
        <w:t>学校给予的配套经费</w:t>
      </w:r>
      <w:r>
        <w:rPr>
          <w:rFonts w:ascii="Times New Roman" w:hAnsi="Times New Roman" w:eastAsia="仿宋_GB2312" w:cs="Times New Roman"/>
        </w:rPr>
        <w:t>的同时，在考核基础上将对科研项目、科技论文、成果专利等实施再奖励。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第十</w:t>
      </w:r>
      <w:r>
        <w:rPr>
          <w:rFonts w:hint="eastAsia" w:ascii="Times New Roman" w:hAnsi="Times New Roman" w:eastAsia="仿宋_GB2312" w:cs="Times New Roman"/>
          <w:lang w:eastAsia="zh-CN"/>
        </w:rPr>
        <w:t>三</w:t>
      </w:r>
      <w:r>
        <w:rPr>
          <w:rFonts w:ascii="Times New Roman" w:hAnsi="Times New Roman" w:eastAsia="仿宋_GB2312" w:cs="Times New Roman"/>
        </w:rPr>
        <w:t xml:space="preserve">条  </w:t>
      </w:r>
      <w:r>
        <w:rPr>
          <w:rFonts w:hint="eastAsia" w:ascii="Times New Roman" w:hAnsi="Times New Roman" w:eastAsia="仿宋_GB2312" w:cs="Times New Roman"/>
        </w:rPr>
        <w:t>管理委员会</w:t>
      </w:r>
      <w:r>
        <w:rPr>
          <w:rFonts w:ascii="Times New Roman" w:hAnsi="Times New Roman" w:eastAsia="仿宋_GB2312" w:cs="Times New Roman"/>
        </w:rPr>
        <w:t>根据项目级别、项目进度完成情况</w:t>
      </w:r>
      <w:r>
        <w:rPr>
          <w:rFonts w:hint="eastAsia" w:ascii="Times New Roman" w:hAnsi="Times New Roman" w:eastAsia="仿宋_GB2312" w:cs="Times New Roman"/>
        </w:rPr>
        <w:t>，</w:t>
      </w:r>
      <w:r>
        <w:rPr>
          <w:rFonts w:ascii="Times New Roman" w:hAnsi="Times New Roman" w:eastAsia="仿宋_GB2312" w:cs="Times New Roman"/>
        </w:rPr>
        <w:t>给予项目研究过程奖、</w:t>
      </w:r>
      <w:r>
        <w:rPr>
          <w:rFonts w:hint="eastAsia" w:ascii="Times New Roman" w:hAnsi="Times New Roman" w:eastAsia="仿宋_GB2312" w:cs="Times New Roman"/>
        </w:rPr>
        <w:t>科研</w:t>
      </w:r>
      <w:r>
        <w:rPr>
          <w:rFonts w:ascii="Times New Roman" w:hAnsi="Times New Roman" w:eastAsia="仿宋_GB2312" w:cs="Times New Roman"/>
        </w:rPr>
        <w:t>成果奖</w:t>
      </w:r>
      <w:r>
        <w:rPr>
          <w:rFonts w:hint="eastAsia" w:ascii="Times New Roman" w:hAnsi="Times New Roman" w:eastAsia="仿宋_GB2312" w:cs="Times New Roman"/>
        </w:rPr>
        <w:t>；</w:t>
      </w:r>
      <w:r>
        <w:rPr>
          <w:rFonts w:ascii="Times New Roman" w:hAnsi="Times New Roman" w:eastAsia="仿宋_GB2312" w:cs="Times New Roman"/>
        </w:rPr>
        <w:t>对</w:t>
      </w:r>
      <w:r>
        <w:rPr>
          <w:rFonts w:hint="eastAsia" w:ascii="Times New Roman" w:hAnsi="Times New Roman" w:eastAsia="仿宋_GB2312" w:cs="Times New Roman"/>
        </w:rPr>
        <w:t>参加校级、省级、国家级比赛的项目给予奖励；对</w:t>
      </w:r>
      <w:r>
        <w:rPr>
          <w:rFonts w:ascii="Times New Roman" w:hAnsi="Times New Roman" w:eastAsia="仿宋_GB2312" w:cs="Times New Roman"/>
        </w:rPr>
        <w:t>发表</w:t>
      </w:r>
      <w:r>
        <w:rPr>
          <w:rFonts w:hint="eastAsia" w:ascii="Times New Roman" w:hAnsi="Times New Roman" w:eastAsia="仿宋_GB2312" w:cs="Times New Roman"/>
        </w:rPr>
        <w:t>高水平</w:t>
      </w:r>
      <w:r>
        <w:rPr>
          <w:rFonts w:ascii="Times New Roman" w:hAnsi="Times New Roman" w:eastAsia="仿宋_GB2312" w:cs="Times New Roman"/>
        </w:rPr>
        <w:t>学术专著的</w:t>
      </w:r>
      <w:r>
        <w:rPr>
          <w:rFonts w:hint="eastAsia" w:ascii="Times New Roman" w:hAnsi="Times New Roman" w:eastAsia="仿宋_GB2312" w:cs="Times New Roman"/>
        </w:rPr>
        <w:t>团队给予</w:t>
      </w:r>
      <w:r>
        <w:rPr>
          <w:rFonts w:ascii="Times New Roman" w:hAnsi="Times New Roman" w:eastAsia="仿宋_GB2312" w:cs="Times New Roman"/>
        </w:rPr>
        <w:t>奖励</w:t>
      </w:r>
      <w:r>
        <w:rPr>
          <w:rFonts w:hint="eastAsia" w:ascii="Times New Roman" w:hAnsi="Times New Roman" w:eastAsia="仿宋_GB2312" w:cs="Times New Roman"/>
        </w:rPr>
        <w:t>；</w:t>
      </w:r>
      <w:r>
        <w:rPr>
          <w:rFonts w:ascii="Times New Roman" w:hAnsi="Times New Roman" w:eastAsia="仿宋_GB2312" w:cs="Times New Roman"/>
        </w:rPr>
        <w:t>对获得</w:t>
      </w:r>
      <w:r>
        <w:rPr>
          <w:rFonts w:hint="eastAsia" w:ascii="Times New Roman" w:hAnsi="Times New Roman" w:eastAsia="仿宋_GB2312" w:cs="Times New Roman"/>
        </w:rPr>
        <w:t>国内外</w:t>
      </w:r>
      <w:r>
        <w:rPr>
          <w:rFonts w:ascii="Times New Roman" w:hAnsi="Times New Roman" w:eastAsia="仿宋_GB2312" w:cs="Times New Roman"/>
        </w:rPr>
        <w:t>专利授权</w:t>
      </w:r>
      <w:r>
        <w:rPr>
          <w:rFonts w:hint="eastAsia" w:ascii="Times New Roman" w:hAnsi="Times New Roman" w:eastAsia="仿宋_GB2312" w:cs="Times New Roman"/>
        </w:rPr>
        <w:t>的项目</w:t>
      </w:r>
      <w:r>
        <w:rPr>
          <w:rFonts w:ascii="Times New Roman" w:hAnsi="Times New Roman" w:eastAsia="仿宋_GB2312" w:cs="Times New Roman"/>
        </w:rPr>
        <w:t>给予奖励</w:t>
      </w:r>
      <w:r>
        <w:rPr>
          <w:rFonts w:hint="eastAsia" w:ascii="Times New Roman" w:hAnsi="Times New Roman" w:eastAsia="仿宋_GB2312" w:cs="Times New Roman"/>
        </w:rPr>
        <w:t>。</w:t>
      </w:r>
    </w:p>
    <w:p>
      <w:pPr>
        <w:spacing w:line="540" w:lineRule="exact"/>
        <w:ind w:left="19" w:leftChars="9"/>
        <w:jc w:val="center"/>
        <w:rPr>
          <w:rFonts w:ascii="楷体_GB2312" w:eastAsia="楷体_GB2312" w:cs="Arial"/>
          <w:b/>
          <w:sz w:val="24"/>
        </w:rPr>
      </w:pPr>
      <w:r>
        <w:rPr>
          <w:rFonts w:hint="eastAsia" w:ascii="楷体_GB2312" w:eastAsia="楷体_GB2312" w:cs="Arial"/>
          <w:b/>
          <w:sz w:val="24"/>
        </w:rPr>
        <w:t>第</w:t>
      </w:r>
      <w:r>
        <w:rPr>
          <w:rFonts w:hint="eastAsia" w:ascii="楷体_GB2312" w:eastAsia="楷体_GB2312" w:cs="Arial"/>
          <w:b/>
          <w:sz w:val="24"/>
          <w:lang w:eastAsia="zh-CN"/>
        </w:rPr>
        <w:t>五</w:t>
      </w:r>
      <w:r>
        <w:rPr>
          <w:rFonts w:hint="eastAsia" w:ascii="楷体_GB2312" w:eastAsia="楷体_GB2312" w:cs="Arial"/>
          <w:b/>
          <w:sz w:val="24"/>
        </w:rPr>
        <w:t>章 附 则</w:t>
      </w:r>
    </w:p>
    <w:p>
      <w:pPr>
        <w:pStyle w:val="4"/>
        <w:widowControl w:val="0"/>
        <w:adjustRightInd w:val="0"/>
        <w:snapToGrid w:val="0"/>
        <w:spacing w:before="0" w:beforeAutospacing="0" w:after="0" w:afterAutospacing="0" w:line="336" w:lineRule="auto"/>
        <w:ind w:firstLine="48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第十</w:t>
      </w:r>
      <w:r>
        <w:rPr>
          <w:rFonts w:hint="eastAsia" w:ascii="Times New Roman" w:hAnsi="Times New Roman" w:eastAsia="仿宋_GB2312" w:cs="Times New Roman"/>
          <w:lang w:eastAsia="zh-CN"/>
        </w:rPr>
        <w:t>四</w:t>
      </w:r>
      <w:r>
        <w:rPr>
          <w:rFonts w:ascii="Times New Roman" w:hAnsi="Times New Roman" w:eastAsia="仿宋_GB2312" w:cs="Times New Roman"/>
        </w:rPr>
        <w:t>条  本办法解释权归</w:t>
      </w:r>
      <w:r>
        <w:rPr>
          <w:rFonts w:hint="eastAsia" w:ascii="Times New Roman" w:hAnsi="Times New Roman" w:eastAsia="仿宋_GB2312" w:cs="Times New Roman"/>
          <w:lang w:eastAsia="zh-CN"/>
        </w:rPr>
        <w:t>医学院团委</w:t>
      </w:r>
      <w:r>
        <w:rPr>
          <w:rFonts w:ascii="Times New Roman" w:hAnsi="Times New Roman" w:eastAsia="仿宋_GB2312" w:cs="Times New Roman"/>
        </w:rPr>
        <w:t>。本办法自发布之日起实施。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D"/>
    <w:rsid w:val="00025940"/>
    <w:rsid w:val="00030167"/>
    <w:rsid w:val="000554CC"/>
    <w:rsid w:val="00081B4C"/>
    <w:rsid w:val="000F218A"/>
    <w:rsid w:val="000F7816"/>
    <w:rsid w:val="00104868"/>
    <w:rsid w:val="001215F0"/>
    <w:rsid w:val="0013218A"/>
    <w:rsid w:val="00132805"/>
    <w:rsid w:val="0016416D"/>
    <w:rsid w:val="0027658A"/>
    <w:rsid w:val="003477FC"/>
    <w:rsid w:val="00367124"/>
    <w:rsid w:val="003A6FD2"/>
    <w:rsid w:val="00436FC4"/>
    <w:rsid w:val="00445B14"/>
    <w:rsid w:val="00451528"/>
    <w:rsid w:val="004539B1"/>
    <w:rsid w:val="00477B0C"/>
    <w:rsid w:val="004B7026"/>
    <w:rsid w:val="004F37AA"/>
    <w:rsid w:val="005303AD"/>
    <w:rsid w:val="005414CA"/>
    <w:rsid w:val="00597564"/>
    <w:rsid w:val="005F4AE4"/>
    <w:rsid w:val="00601689"/>
    <w:rsid w:val="00625D0E"/>
    <w:rsid w:val="00650F39"/>
    <w:rsid w:val="00661A3F"/>
    <w:rsid w:val="0069337C"/>
    <w:rsid w:val="006975DD"/>
    <w:rsid w:val="006C1CB3"/>
    <w:rsid w:val="006E4BD9"/>
    <w:rsid w:val="007A29D6"/>
    <w:rsid w:val="008110F2"/>
    <w:rsid w:val="00811E46"/>
    <w:rsid w:val="00861F0E"/>
    <w:rsid w:val="008736CE"/>
    <w:rsid w:val="00892690"/>
    <w:rsid w:val="008F4F39"/>
    <w:rsid w:val="00972E8E"/>
    <w:rsid w:val="00975C48"/>
    <w:rsid w:val="009C6E03"/>
    <w:rsid w:val="009D4373"/>
    <w:rsid w:val="009F39E6"/>
    <w:rsid w:val="00A13A16"/>
    <w:rsid w:val="00A3100A"/>
    <w:rsid w:val="00A3686C"/>
    <w:rsid w:val="00A70A41"/>
    <w:rsid w:val="00A74C9D"/>
    <w:rsid w:val="00A81DFA"/>
    <w:rsid w:val="00AA48FE"/>
    <w:rsid w:val="00AD713F"/>
    <w:rsid w:val="00B172C0"/>
    <w:rsid w:val="00B40487"/>
    <w:rsid w:val="00B55BDC"/>
    <w:rsid w:val="00B847CD"/>
    <w:rsid w:val="00B84A2F"/>
    <w:rsid w:val="00BC6D72"/>
    <w:rsid w:val="00BC7C21"/>
    <w:rsid w:val="00C21416"/>
    <w:rsid w:val="00C84EA7"/>
    <w:rsid w:val="00D933DD"/>
    <w:rsid w:val="00E50F5A"/>
    <w:rsid w:val="00F13020"/>
    <w:rsid w:val="00F229FA"/>
    <w:rsid w:val="00F45001"/>
    <w:rsid w:val="02D144A3"/>
    <w:rsid w:val="06F303B4"/>
    <w:rsid w:val="20F57282"/>
    <w:rsid w:val="2D2564D9"/>
    <w:rsid w:val="34E84516"/>
    <w:rsid w:val="3B4923A9"/>
    <w:rsid w:val="447157EE"/>
    <w:rsid w:val="48A247F6"/>
    <w:rsid w:val="4BB22956"/>
    <w:rsid w:val="532A6B95"/>
    <w:rsid w:val="53A60E6F"/>
    <w:rsid w:val="55C25E12"/>
    <w:rsid w:val="6623605B"/>
    <w:rsid w:val="6C391C6B"/>
    <w:rsid w:val="71505D54"/>
    <w:rsid w:val="74741E31"/>
    <w:rsid w:val="788B3B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Century"/>
      <w:color w:val="000000"/>
      <w:kern w:val="0"/>
      <w:sz w:val="24"/>
      <w:szCs w:val="21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color w:val="000000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1056</Characters>
  <Lines>8</Lines>
  <Paragraphs>2</Paragraphs>
  <ScaleCrop>false</ScaleCrop>
  <LinksUpToDate>false</LinksUpToDate>
  <CharactersWithSpaces>1239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2017-03-25T09:50:00Z</dcterms:created>
  <dc:creator>李耳朵</dc:creator>
  <cp:lastModifiedBy>yxy</cp:lastModifiedBy>
  <dcterms:modified xsi:type="dcterms:W3CDTF">2017-03-27T06:35:34Z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